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59DC" w:rsidRDefault="008E59DC">
      <w:pPr>
        <w:pStyle w:val="Navaden1"/>
      </w:pPr>
    </w:p>
    <w:p w:rsidR="008E59DC" w:rsidRDefault="000235C7" w:rsidP="00314FD8">
      <w:pPr>
        <w:pStyle w:val="Naslov1"/>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1.5pt">
            <v:imagedata r:id="rId5" o:title="" croptop="6138f" cropbottom="3831f" cropleft="5540f"/>
          </v:shape>
        </w:pict>
      </w:r>
      <w:r w:rsidR="008E59DC">
        <w:t xml:space="preserve"> </w:t>
      </w:r>
      <w:r>
        <w:fldChar w:fldCharType="begin"/>
      </w:r>
      <w:r>
        <w:instrText xml:space="preserve"> </w:instrText>
      </w:r>
      <w:r>
        <w:instrText>INCLUDEPICTURE  "http://www.zzv-go.si/fileadmin/templates/mt/images2007/slika_zdravesole.gif" \* MERGEFORMATINET</w:instrText>
      </w:r>
      <w:r>
        <w:instrText xml:space="preserve"> </w:instrText>
      </w:r>
      <w:r>
        <w:fldChar w:fldCharType="separate"/>
      </w:r>
      <w:r>
        <w:pict>
          <v:shape id="_x0000_i1026" type="#_x0000_t75" alt="" style="width:44.25pt;height:41.25pt">
            <v:imagedata r:id="rId6" r:href="rId7"/>
          </v:shape>
        </w:pict>
      </w:r>
      <w:r>
        <w:fldChar w:fldCharType="end"/>
      </w:r>
      <w:r w:rsidR="008E59DC">
        <w:rPr>
          <w:sz w:val="22"/>
        </w:rPr>
        <w:t xml:space="preserve"> </w:t>
      </w:r>
      <w:r>
        <w:rPr>
          <w:sz w:val="22"/>
        </w:rPr>
        <w:pict>
          <v:shape id="_x0000_i1027" type="#_x0000_t75" style="width:135pt;height:32.25pt">
            <v:imagedata r:id="rId8" o:title=""/>
          </v:shape>
        </w:pict>
      </w:r>
    </w:p>
    <w:p w:rsidR="008E59DC" w:rsidRPr="007E0B61" w:rsidRDefault="000235C7" w:rsidP="00314FD8">
      <w:pPr>
        <w:pStyle w:val="Kazalovsebine1"/>
      </w:pPr>
      <w:r>
        <w:pict>
          <v:shape id="_x0000_i1028" type="#_x0000_t75" style="width:56.25pt;height:45pt">
            <v:imagedata r:id="rId9" o:title=""/>
          </v:shape>
        </w:pict>
      </w:r>
    </w:p>
    <w:p w:rsidR="008E59DC" w:rsidRDefault="008E59DC">
      <w:pPr>
        <w:pStyle w:val="Navaden1"/>
      </w:pPr>
      <w:r>
        <w:rPr>
          <w:rFonts w:ascii="Verdana" w:hAnsi="Verdana" w:cs="Verdana"/>
        </w:rPr>
        <w:t xml:space="preserve"> </w:t>
      </w:r>
    </w:p>
    <w:p w:rsidR="008E59DC" w:rsidRDefault="008E59DC">
      <w:pPr>
        <w:pStyle w:val="Navaden1"/>
      </w:pPr>
      <w:r>
        <w:rPr>
          <w:rFonts w:ascii="Verdana" w:hAnsi="Verdana" w:cs="Verdana"/>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Na podlagi 60. d člena zakona o spremembah in dopolnilih zakona o osnovni šoli (UL RS 102-5073/07) šola določa: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center"/>
        <w:rPr>
          <w:rFonts w:ascii="Times New Roman" w:hAnsi="Times New Roman" w:cs="Times New Roman"/>
          <w:sz w:val="28"/>
          <w:szCs w:val="28"/>
        </w:rPr>
      </w:pPr>
      <w:r w:rsidRPr="00314FD8">
        <w:rPr>
          <w:rFonts w:ascii="Times New Roman" w:hAnsi="Times New Roman" w:cs="Times New Roman"/>
          <w:b/>
          <w:sz w:val="28"/>
          <w:szCs w:val="28"/>
        </w:rPr>
        <w:t>VZGOJNI NAČRT</w:t>
      </w:r>
    </w:p>
    <w:p w:rsidR="008E59DC" w:rsidRPr="00314FD8" w:rsidRDefault="008E59DC">
      <w:pPr>
        <w:pStyle w:val="Navaden1"/>
        <w:jc w:val="center"/>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Vzgojni načrt je del Letnega delovnega načrta šole, ki temelji na ciljih osnovne šole. Oblikovan je na osnovi vizije šole skupaj z učenci, starši, strokovnimi delavci in okoljem.</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Vzgojni načrt obsega: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temeljne vrednote,</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sodelovanje s starši,</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vzgojne dejavnosti,</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pohvale, priznanja, nagrade,</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vzgojne postopke in ukrepe,</w:t>
      </w:r>
    </w:p>
    <w:p w:rsidR="008E59DC" w:rsidRPr="00314FD8" w:rsidRDefault="008E59DC">
      <w:pPr>
        <w:pStyle w:val="Navaden1"/>
        <w:numPr>
          <w:ilvl w:val="0"/>
          <w:numId w:val="4"/>
        </w:numPr>
        <w:ind w:hanging="359"/>
        <w:jc w:val="both"/>
        <w:rPr>
          <w:rFonts w:ascii="Times New Roman" w:hAnsi="Times New Roman" w:cs="Times New Roman"/>
        </w:rPr>
      </w:pPr>
      <w:r w:rsidRPr="00314FD8">
        <w:rPr>
          <w:rFonts w:ascii="Times New Roman" w:hAnsi="Times New Roman" w:cs="Times New Roman"/>
        </w:rPr>
        <w:t>vzgojne opomine.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1. VREDNOTE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Z vzgojnim načrtom želi šola doseči cilje in vrednote iz 2. člena Zakona o osnovni šoli.</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Na tem mestu omenjamo le najpomembnejši cilj, ki zajema vseh sedem vzgojnih ciljev osnovnošolskega izobraževanja:</w:t>
      </w:r>
    </w:p>
    <w:p w:rsidR="008E59DC" w:rsidRPr="00314FD8" w:rsidRDefault="008E59DC">
      <w:pPr>
        <w:pStyle w:val="Navaden1"/>
        <w:rPr>
          <w:rFonts w:ascii="Times New Roman" w:hAnsi="Times New Roman" w:cs="Times New Roman"/>
        </w:rPr>
      </w:pPr>
      <w:r w:rsidRPr="00314FD8">
        <w:rPr>
          <w:rFonts w:ascii="Times New Roman" w:hAnsi="Times New Roman" w:cs="Times New Roman"/>
          <w:b/>
        </w:rPr>
        <w:t>Spodbujamo skladen telesni, spoznavni, čustveni, moralni, duhovni in socialni razvoj učencev.</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Učiteljski zbor je izmed vseh vrednot in ciljev, ki jim bomo v novem šolskem letu namenjali posebno pozornost, izbral tri vrednote:</w:t>
      </w:r>
    </w:p>
    <w:p w:rsidR="008E59DC" w:rsidRPr="00314FD8" w:rsidRDefault="008E59DC" w:rsidP="00DB0D61">
      <w:pPr>
        <w:pStyle w:val="Navaden1"/>
        <w:numPr>
          <w:ilvl w:val="0"/>
          <w:numId w:val="7"/>
        </w:numPr>
        <w:rPr>
          <w:rFonts w:ascii="Times New Roman" w:hAnsi="Times New Roman" w:cs="Times New Roman"/>
        </w:rPr>
      </w:pPr>
      <w:r w:rsidRPr="00314FD8">
        <w:rPr>
          <w:rFonts w:ascii="Times New Roman" w:hAnsi="Times New Roman" w:cs="Times New Roman"/>
          <w:b/>
        </w:rPr>
        <w:t>spoštovanje,</w:t>
      </w:r>
    </w:p>
    <w:p w:rsidR="008E59DC" w:rsidRPr="00314FD8" w:rsidRDefault="008E59DC" w:rsidP="00DB0D61">
      <w:pPr>
        <w:pStyle w:val="Navaden1"/>
        <w:numPr>
          <w:ilvl w:val="0"/>
          <w:numId w:val="7"/>
        </w:numPr>
        <w:rPr>
          <w:rFonts w:ascii="Times New Roman" w:hAnsi="Times New Roman" w:cs="Times New Roman"/>
        </w:rPr>
      </w:pPr>
      <w:r w:rsidRPr="00314FD8">
        <w:rPr>
          <w:rFonts w:ascii="Times New Roman" w:hAnsi="Times New Roman" w:cs="Times New Roman"/>
          <w:b/>
        </w:rPr>
        <w:t>znanje,</w:t>
      </w:r>
    </w:p>
    <w:p w:rsidR="008E59DC" w:rsidRPr="00314FD8" w:rsidRDefault="008E59DC" w:rsidP="00DB0D61">
      <w:pPr>
        <w:pStyle w:val="Navaden1"/>
        <w:numPr>
          <w:ilvl w:val="0"/>
          <w:numId w:val="7"/>
        </w:numPr>
        <w:rPr>
          <w:rFonts w:ascii="Times New Roman" w:hAnsi="Times New Roman" w:cs="Times New Roman"/>
        </w:rPr>
      </w:pPr>
      <w:r w:rsidRPr="00314FD8">
        <w:rPr>
          <w:rFonts w:ascii="Times New Roman" w:hAnsi="Times New Roman" w:cs="Times New Roman"/>
          <w:b/>
        </w:rPr>
        <w:t>odgovornost.</w:t>
      </w:r>
    </w:p>
    <w:p w:rsidR="008E59DC" w:rsidRPr="00314FD8" w:rsidRDefault="000235C7">
      <w:pPr>
        <w:pStyle w:val="Navaden1"/>
        <w:rPr>
          <w:rFonts w:ascii="Times New Roman" w:hAnsi="Times New Roman" w:cs="Times New Roman"/>
        </w:rPr>
      </w:pPr>
      <w:r>
        <w:rPr>
          <w:rFonts w:ascii="Times New Roman" w:hAnsi="Times New Roman" w:cs="Times New Roman"/>
        </w:rPr>
        <w:t>V šolskem letu 2014/15</w:t>
      </w:r>
      <w:bookmarkStart w:id="0" w:name="_GoBack"/>
      <w:bookmarkEnd w:id="0"/>
      <w:r w:rsidR="008E59DC" w:rsidRPr="00314FD8">
        <w:rPr>
          <w:rFonts w:ascii="Times New Roman" w:hAnsi="Times New Roman" w:cs="Times New Roman"/>
        </w:rPr>
        <w:t xml:space="preserve"> bomo skupaj s starši in učenci tem vrednotam namenili posebno pozornost. Izvajali bomo vzgojne dejavnosti, ki bodo omogočale  njihovo uresničevanje.</w:t>
      </w:r>
    </w:p>
    <w:p w:rsidR="008E59DC" w:rsidRDefault="008E59DC">
      <w:pPr>
        <w:pStyle w:val="Navaden1"/>
        <w:rPr>
          <w:rFonts w:ascii="Times New Roman" w:hAnsi="Times New Roman" w:cs="Times New Roman"/>
          <w:b/>
        </w:rPr>
      </w:pPr>
      <w:r w:rsidRPr="00314FD8">
        <w:rPr>
          <w:rFonts w:ascii="Times New Roman" w:hAnsi="Times New Roman" w:cs="Times New Roman"/>
          <w:b/>
        </w:rPr>
        <w:t xml:space="preserve"> </w:t>
      </w:r>
    </w:p>
    <w:p w:rsidR="008E59DC" w:rsidRDefault="008E59DC">
      <w:pPr>
        <w:pStyle w:val="Navaden1"/>
        <w:rPr>
          <w:rFonts w:ascii="Times New Roman" w:hAnsi="Times New Roman" w:cs="Times New Roman"/>
          <w:b/>
        </w:rPr>
      </w:pPr>
    </w:p>
    <w:p w:rsidR="008E59DC" w:rsidRPr="00314FD8" w:rsidRDefault="008E59DC">
      <w:pPr>
        <w:pStyle w:val="Navaden1"/>
        <w:rPr>
          <w:rFonts w:ascii="Times New Roman" w:hAnsi="Times New Roman" w:cs="Times New Roman"/>
        </w:rPr>
      </w:pPr>
    </w:p>
    <w:p w:rsidR="008E59DC" w:rsidRPr="00314FD8" w:rsidRDefault="008E59DC">
      <w:pPr>
        <w:pStyle w:val="Navaden1"/>
        <w:rPr>
          <w:rFonts w:ascii="Times New Roman" w:hAnsi="Times New Roman" w:cs="Times New Roman"/>
        </w:rPr>
      </w:pPr>
      <w:r w:rsidRPr="00314FD8">
        <w:rPr>
          <w:rFonts w:ascii="Times New Roman" w:hAnsi="Times New Roman" w:cs="Times New Roman"/>
          <w:b/>
        </w:rPr>
        <w:lastRenderedPageBreak/>
        <w:t>2. SODELOVANJE S STARŠI</w:t>
      </w:r>
    </w:p>
    <w:p w:rsidR="008E59DC" w:rsidRPr="00314FD8" w:rsidRDefault="008E59DC">
      <w:pPr>
        <w:pStyle w:val="Navaden1"/>
        <w:rPr>
          <w:rFonts w:ascii="Times New Roman" w:hAnsi="Times New Roman" w:cs="Times New Roman"/>
        </w:rPr>
      </w:pPr>
      <w:r w:rsidRPr="00314FD8">
        <w:rPr>
          <w:rFonts w:ascii="Times New Roman" w:hAnsi="Times New Roman" w:cs="Times New Roman"/>
          <w:b/>
        </w:rPr>
        <w:t xml:space="preserve"> </w:t>
      </w:r>
    </w:p>
    <w:p w:rsidR="008E59DC" w:rsidRPr="00314FD8" w:rsidRDefault="008E59DC">
      <w:pPr>
        <w:pStyle w:val="Navaden1"/>
        <w:ind w:left="720" w:hanging="359"/>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Starši so prvi in najpomembnejši vzgojitelji.</w:t>
      </w:r>
    </w:p>
    <w:p w:rsidR="008E59DC" w:rsidRPr="00314FD8" w:rsidRDefault="008E59DC">
      <w:pPr>
        <w:pStyle w:val="Navaden1"/>
        <w:ind w:left="720" w:hanging="359"/>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Šola podpira in dopolnjuje vzgojo staršev.</w:t>
      </w:r>
    </w:p>
    <w:p w:rsidR="008E59DC" w:rsidRPr="00314FD8" w:rsidRDefault="008E59DC">
      <w:pPr>
        <w:pStyle w:val="Navaden1"/>
        <w:ind w:left="720" w:hanging="359"/>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Starši in šola se med sabo povezujemo in usklajujemo, in sicer z namenom, da dobro vzgajamo oz. izobražujemo otroka.</w:t>
      </w:r>
    </w:p>
    <w:p w:rsidR="008E59DC" w:rsidRPr="00314FD8" w:rsidRDefault="008E59DC">
      <w:pPr>
        <w:pStyle w:val="Navaden1"/>
        <w:ind w:left="720" w:hanging="359"/>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Starši so odgovorni, da poskrbijo za dogovorjene pripomočke, ki jih otrok v šoli potrebuje preko celega šolskega leta.</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Načini sodelovanja:</w:t>
      </w:r>
    </w:p>
    <w:p w:rsidR="008E59DC" w:rsidRPr="00314FD8" w:rsidRDefault="008E59DC" w:rsidP="0016746F">
      <w:pPr>
        <w:pStyle w:val="Navaden1"/>
        <w:numPr>
          <w:ilvl w:val="0"/>
          <w:numId w:val="5"/>
        </w:numPr>
        <w:rPr>
          <w:rFonts w:ascii="Times New Roman" w:hAnsi="Times New Roman" w:cs="Times New Roman"/>
        </w:rPr>
      </w:pPr>
      <w:r w:rsidRPr="00314FD8">
        <w:rPr>
          <w:rFonts w:ascii="Times New Roman" w:hAnsi="Times New Roman" w:cs="Times New Roman"/>
        </w:rPr>
        <w:t>govorilne ure</w:t>
      </w:r>
    </w:p>
    <w:p w:rsidR="008E59DC" w:rsidRPr="00314FD8" w:rsidRDefault="008E59DC" w:rsidP="0016746F">
      <w:pPr>
        <w:pStyle w:val="Navaden1"/>
        <w:numPr>
          <w:ilvl w:val="0"/>
          <w:numId w:val="5"/>
        </w:numPr>
        <w:rPr>
          <w:rFonts w:ascii="Times New Roman" w:hAnsi="Times New Roman" w:cs="Times New Roman"/>
        </w:rPr>
      </w:pPr>
      <w:r w:rsidRPr="00314FD8">
        <w:rPr>
          <w:rFonts w:ascii="Times New Roman" w:hAnsi="Times New Roman" w:cs="Times New Roman"/>
        </w:rPr>
        <w:t>roditeljski sestanki</w:t>
      </w:r>
    </w:p>
    <w:p w:rsidR="008E59DC" w:rsidRPr="00314FD8" w:rsidRDefault="008E59DC" w:rsidP="0016746F">
      <w:pPr>
        <w:pStyle w:val="Navaden1"/>
        <w:numPr>
          <w:ilvl w:val="0"/>
          <w:numId w:val="5"/>
        </w:numPr>
        <w:rPr>
          <w:rFonts w:ascii="Times New Roman" w:hAnsi="Times New Roman" w:cs="Times New Roman"/>
        </w:rPr>
      </w:pPr>
      <w:r w:rsidRPr="00314FD8">
        <w:rPr>
          <w:rFonts w:ascii="Times New Roman" w:hAnsi="Times New Roman" w:cs="Times New Roman"/>
        </w:rPr>
        <w:t>predavanja/šola za starše</w:t>
      </w:r>
    </w:p>
    <w:p w:rsidR="008E59DC" w:rsidRPr="00314FD8" w:rsidRDefault="008E59DC" w:rsidP="0016746F">
      <w:pPr>
        <w:pStyle w:val="Navaden1"/>
        <w:numPr>
          <w:ilvl w:val="0"/>
          <w:numId w:val="5"/>
        </w:numPr>
        <w:rPr>
          <w:rFonts w:ascii="Times New Roman" w:hAnsi="Times New Roman" w:cs="Times New Roman"/>
        </w:rPr>
      </w:pPr>
      <w:r w:rsidRPr="00314FD8">
        <w:rPr>
          <w:rFonts w:ascii="Times New Roman" w:hAnsi="Times New Roman" w:cs="Times New Roman"/>
        </w:rPr>
        <w:t>različne prireditve in praznovanja</w:t>
      </w:r>
    </w:p>
    <w:p w:rsidR="008E59DC" w:rsidRPr="00314FD8" w:rsidRDefault="008E59DC" w:rsidP="0016746F">
      <w:pPr>
        <w:pStyle w:val="Navaden1"/>
        <w:numPr>
          <w:ilvl w:val="0"/>
          <w:numId w:val="5"/>
        </w:numPr>
        <w:rPr>
          <w:rFonts w:ascii="Times New Roman" w:hAnsi="Times New Roman" w:cs="Times New Roman"/>
        </w:rPr>
      </w:pPr>
      <w:r w:rsidRPr="00314FD8">
        <w:rPr>
          <w:rFonts w:ascii="Times New Roman" w:hAnsi="Times New Roman" w:cs="Times New Roman"/>
        </w:rPr>
        <w:t>sodelovanje v organih šole</w:t>
      </w: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Obveščanje staršev poteka preko pisnih obvestil, obvestil v beležki, oglasnih desk, spletnih strani.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3. VZGOJNE DEJAVNOSTI ŠOLE</w:t>
      </w:r>
    </w:p>
    <w:p w:rsidR="008E59DC" w:rsidRPr="00314FD8" w:rsidRDefault="008E59DC">
      <w:pPr>
        <w:pStyle w:val="Navaden1"/>
        <w:rPr>
          <w:rFonts w:ascii="Times New Roman" w:hAnsi="Times New Roman" w:cs="Times New Roman"/>
        </w:rPr>
      </w:pPr>
      <w:r w:rsidRPr="00314FD8">
        <w:rPr>
          <w:rFonts w:ascii="Times New Roman" w:hAnsi="Times New Roman" w:cs="Times New Roman"/>
          <w:b/>
        </w:rPr>
        <w:t xml:space="preserve"> </w:t>
      </w:r>
    </w:p>
    <w:p w:rsidR="008E59DC" w:rsidRDefault="008E59DC">
      <w:pPr>
        <w:pStyle w:val="Navaden1"/>
        <w:jc w:val="both"/>
        <w:rPr>
          <w:rFonts w:ascii="Times New Roman" w:hAnsi="Times New Roman" w:cs="Times New Roman"/>
          <w:b/>
          <w:u w:val="single"/>
        </w:rPr>
      </w:pPr>
      <w:r w:rsidRPr="00314FD8">
        <w:rPr>
          <w:rFonts w:ascii="Times New Roman" w:hAnsi="Times New Roman" w:cs="Times New Roman"/>
          <w:b/>
          <w:u w:val="single"/>
        </w:rPr>
        <w:t>Proaktivne in preventivne vzgojne dejavnosti</w:t>
      </w: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Osnovni cilj pri oblikovanju in izvajanju proaktivnih vzgojnih dejavnosti je oblikovanje okolja, v katerem učenci uspešno zadovoljujejo temeljne telesne, duševne, socialne in duhovne potrebe, razvijajo samostojnost in pozitivno samopodobo ter pridobijo čut za odgovornost.</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Sistemsko ali projektno bomo delovali na naslednjih področjih:</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Razvijanje kulture in klime,</w:t>
      </w:r>
      <w:r w:rsidRPr="00314FD8">
        <w:rPr>
          <w:rFonts w:ascii="Times New Roman" w:hAnsi="Times New Roman" w:cs="Times New Roman"/>
        </w:rPr>
        <w:t xml:space="preserve"> ki omogoča kakovostno sožitje vseh posameznikov v oddelčni skupnosti in učinkovito delovanje oddelčne skupnosti kot celote.</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 xml:space="preserve">Spodbujanje osebnostnega razvoja posameznika </w:t>
      </w:r>
      <w:r w:rsidRPr="00314FD8">
        <w:rPr>
          <w:rFonts w:ascii="Times New Roman" w:hAnsi="Times New Roman" w:cs="Times New Roman"/>
        </w:rPr>
        <w:t>-</w:t>
      </w:r>
      <w:r w:rsidRPr="00314FD8">
        <w:rPr>
          <w:rFonts w:ascii="Times New Roman" w:hAnsi="Times New Roman" w:cs="Times New Roman"/>
          <w:b/>
        </w:rPr>
        <w:t xml:space="preserve"> </w:t>
      </w:r>
      <w:r w:rsidRPr="00314FD8">
        <w:rPr>
          <w:rFonts w:ascii="Times New Roman" w:hAnsi="Times New Roman" w:cs="Times New Roman"/>
        </w:rPr>
        <w:t>oblikovanje pozitivne samopodobe, univerzalnih etičnih načel, vrednot, razvijanje sposobnosti samostojnega, ustvarjalnega in kritičnega mišljenja in presojanja ...</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Preventivne dejavnosti</w:t>
      </w:r>
      <w:r w:rsidRPr="00314FD8">
        <w:rPr>
          <w:rFonts w:ascii="Times New Roman" w:hAnsi="Times New Roman" w:cs="Times New Roman"/>
        </w:rPr>
        <w:t xml:space="preserve"> s poudarkom na prizadevanju za zdravo življenje. (</w:t>
      </w:r>
      <w:proofErr w:type="spellStart"/>
      <w:r w:rsidRPr="00314FD8">
        <w:rPr>
          <w:rFonts w:ascii="Times New Roman" w:hAnsi="Times New Roman" w:cs="Times New Roman"/>
        </w:rPr>
        <w:t>Ekoprojekt</w:t>
      </w:r>
      <w:proofErr w:type="spellEnd"/>
      <w:r w:rsidRPr="00314FD8">
        <w:rPr>
          <w:rFonts w:ascii="Times New Roman" w:hAnsi="Times New Roman" w:cs="Times New Roman"/>
        </w:rPr>
        <w:t>, Zdrava šola, Model zdrav življenjski slog, Zdrav duh v zdravem telesu)</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Poklicna vzgoja.</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Spodbujanje učne učinkovitosti</w:t>
      </w:r>
      <w:r w:rsidRPr="00314FD8">
        <w:rPr>
          <w:rFonts w:ascii="Times New Roman" w:hAnsi="Times New Roman" w:cs="Times New Roman"/>
        </w:rPr>
        <w:t xml:space="preserve"> posameznikov in oddelka kot celote.</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Obravnavanje in razreševanje aktualnih problemov</w:t>
      </w:r>
      <w:r w:rsidRPr="00314FD8">
        <w:rPr>
          <w:rFonts w:ascii="Times New Roman" w:hAnsi="Times New Roman" w:cs="Times New Roman"/>
        </w:rPr>
        <w:t xml:space="preserve"> posameznika ter oddelka.</w:t>
      </w:r>
    </w:p>
    <w:p w:rsidR="008E59DC" w:rsidRPr="00314FD8" w:rsidRDefault="008E59DC">
      <w:pPr>
        <w:pStyle w:val="Navaden1"/>
        <w:numPr>
          <w:ilvl w:val="0"/>
          <w:numId w:val="2"/>
        </w:numPr>
        <w:ind w:right="520" w:hanging="359"/>
        <w:jc w:val="both"/>
        <w:rPr>
          <w:rFonts w:ascii="Times New Roman" w:hAnsi="Times New Roman" w:cs="Times New Roman"/>
        </w:rPr>
      </w:pPr>
      <w:r w:rsidRPr="00314FD8">
        <w:rPr>
          <w:rFonts w:ascii="Times New Roman" w:hAnsi="Times New Roman" w:cs="Times New Roman"/>
          <w:b/>
        </w:rPr>
        <w:t>Sodelovanje pri načrtovanju življenja in dela šole.</w:t>
      </w:r>
    </w:p>
    <w:p w:rsidR="008E59DC" w:rsidRPr="00314FD8" w:rsidRDefault="008E59DC">
      <w:pPr>
        <w:pStyle w:val="Navaden1"/>
        <w:numPr>
          <w:ilvl w:val="0"/>
          <w:numId w:val="2"/>
        </w:numPr>
        <w:ind w:hanging="359"/>
        <w:jc w:val="both"/>
        <w:rPr>
          <w:rFonts w:ascii="Times New Roman" w:hAnsi="Times New Roman" w:cs="Times New Roman"/>
        </w:rPr>
      </w:pPr>
      <w:r w:rsidRPr="00314FD8">
        <w:rPr>
          <w:rFonts w:ascii="Times New Roman" w:hAnsi="Times New Roman" w:cs="Times New Roman"/>
        </w:rPr>
        <w:t xml:space="preserve">Organiziranje </w:t>
      </w:r>
      <w:r w:rsidRPr="00314FD8">
        <w:rPr>
          <w:rFonts w:ascii="Times New Roman" w:hAnsi="Times New Roman" w:cs="Times New Roman"/>
          <w:b/>
        </w:rPr>
        <w:t>aktivnega preživljanja časa</w:t>
      </w:r>
      <w:r w:rsidRPr="00314FD8">
        <w:rPr>
          <w:rFonts w:ascii="Times New Roman" w:hAnsi="Times New Roman" w:cs="Times New Roman"/>
        </w:rPr>
        <w:t xml:space="preserve"> učencev pred poukom in po njem ali med odmori.</w:t>
      </w:r>
    </w:p>
    <w:p w:rsidR="008E59DC" w:rsidRPr="00314FD8" w:rsidRDefault="008E59DC">
      <w:pPr>
        <w:pStyle w:val="Navaden1"/>
        <w:numPr>
          <w:ilvl w:val="0"/>
          <w:numId w:val="2"/>
        </w:numPr>
        <w:ind w:hanging="359"/>
        <w:jc w:val="both"/>
        <w:rPr>
          <w:rFonts w:ascii="Times New Roman" w:hAnsi="Times New Roman" w:cs="Times New Roman"/>
        </w:rPr>
      </w:pPr>
      <w:r w:rsidRPr="00314FD8">
        <w:rPr>
          <w:rFonts w:ascii="Times New Roman" w:hAnsi="Times New Roman" w:cs="Times New Roman"/>
        </w:rPr>
        <w:t xml:space="preserve">Organiziranje </w:t>
      </w:r>
      <w:r w:rsidRPr="00314FD8">
        <w:rPr>
          <w:rFonts w:ascii="Times New Roman" w:hAnsi="Times New Roman" w:cs="Times New Roman"/>
          <w:b/>
        </w:rPr>
        <w:t>prostovoljnega dela</w:t>
      </w:r>
      <w:r w:rsidRPr="00314FD8">
        <w:rPr>
          <w:rFonts w:ascii="Times New Roman" w:hAnsi="Times New Roman" w:cs="Times New Roman"/>
        </w:rPr>
        <w:t xml:space="preserve"> učencev (pomoč sošolcem).</w:t>
      </w:r>
    </w:p>
    <w:p w:rsidR="008E59DC" w:rsidRPr="00314FD8" w:rsidRDefault="008E59DC">
      <w:pPr>
        <w:pStyle w:val="Navaden1"/>
        <w:numPr>
          <w:ilvl w:val="0"/>
          <w:numId w:val="2"/>
        </w:numPr>
        <w:ind w:hanging="359"/>
        <w:jc w:val="both"/>
        <w:rPr>
          <w:rFonts w:ascii="Times New Roman" w:hAnsi="Times New Roman" w:cs="Times New Roman"/>
        </w:rPr>
      </w:pPr>
      <w:r w:rsidRPr="00314FD8">
        <w:rPr>
          <w:rFonts w:ascii="Times New Roman" w:hAnsi="Times New Roman" w:cs="Times New Roman"/>
          <w:b/>
        </w:rPr>
        <w:t>Izvajanje dejavnosti</w:t>
      </w:r>
      <w:r w:rsidRPr="00314FD8">
        <w:rPr>
          <w:rFonts w:ascii="Times New Roman" w:hAnsi="Times New Roman" w:cs="Times New Roman"/>
        </w:rPr>
        <w:t>, ki povezujejo učence, delavce šole, starše in lokalno skupnost (prireditve).</w:t>
      </w:r>
    </w:p>
    <w:p w:rsidR="008E59DC" w:rsidRPr="00314FD8" w:rsidRDefault="008E59DC">
      <w:pPr>
        <w:pStyle w:val="Navaden1"/>
        <w:numPr>
          <w:ilvl w:val="0"/>
          <w:numId w:val="2"/>
        </w:numPr>
        <w:ind w:hanging="359"/>
        <w:jc w:val="both"/>
        <w:rPr>
          <w:rFonts w:ascii="Times New Roman" w:hAnsi="Times New Roman" w:cs="Times New Roman"/>
        </w:rPr>
      </w:pPr>
      <w:r w:rsidRPr="00314FD8">
        <w:rPr>
          <w:rFonts w:ascii="Times New Roman" w:hAnsi="Times New Roman" w:cs="Times New Roman"/>
          <w:b/>
        </w:rPr>
        <w:t>Povečanje nadzora</w:t>
      </w:r>
      <w:r w:rsidRPr="00314FD8">
        <w:rPr>
          <w:rFonts w:ascii="Times New Roman" w:hAnsi="Times New Roman" w:cs="Times New Roman"/>
        </w:rPr>
        <w:t xml:space="preserve"> na določenih krajih in v določenem času.</w:t>
      </w:r>
    </w:p>
    <w:p w:rsidR="008E59DC" w:rsidRPr="00314FD8" w:rsidRDefault="008E59DC">
      <w:pPr>
        <w:pStyle w:val="Navaden1"/>
        <w:numPr>
          <w:ilvl w:val="0"/>
          <w:numId w:val="2"/>
        </w:numPr>
        <w:ind w:hanging="359"/>
        <w:jc w:val="both"/>
        <w:rPr>
          <w:rFonts w:ascii="Times New Roman" w:hAnsi="Times New Roman" w:cs="Times New Roman"/>
        </w:rPr>
      </w:pPr>
      <w:r w:rsidRPr="00314FD8">
        <w:rPr>
          <w:rFonts w:ascii="Times New Roman" w:hAnsi="Times New Roman" w:cs="Times New Roman"/>
          <w:b/>
        </w:rPr>
        <w:t>Odzivnost in pravočasnost</w:t>
      </w:r>
      <w:r w:rsidRPr="00314FD8">
        <w:rPr>
          <w:rFonts w:ascii="Times New Roman" w:hAnsi="Times New Roman" w:cs="Times New Roman"/>
        </w:rPr>
        <w:t xml:space="preserve"> pri reševanju problemov, hitro in načrtno reševanje.</w:t>
      </w:r>
    </w:p>
    <w:p w:rsidR="008E59DC"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center"/>
        <w:rPr>
          <w:rFonts w:ascii="Times New Roman" w:hAnsi="Times New Roman" w:cs="Times New Roman"/>
        </w:rPr>
      </w:pPr>
      <w:r w:rsidRPr="00314FD8">
        <w:rPr>
          <w:rFonts w:ascii="Times New Roman" w:hAnsi="Times New Roman" w:cs="Times New Roman"/>
          <w:b/>
          <w:u w:val="single"/>
        </w:rPr>
        <w:lastRenderedPageBreak/>
        <w:t>Svetovanje, usmerjanje in sporazumno reševanje medsebojnih problemov</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Svetovanje je proaktivno in preventivno. Izvaja se tudi pri reševanju problemov, ki so posledice nespoštovanja drugih ter kršitev šolskih pravil. Konflikti naj se uporabljajo za krepitev prakse sporazumevanja in iskanja kompromisov, kulture medsebojnega poslušanja in sporazumevanja.</w:t>
      </w:r>
    </w:p>
    <w:p w:rsidR="008E59DC" w:rsidRPr="00314FD8" w:rsidRDefault="008E59DC">
      <w:pPr>
        <w:pStyle w:val="Navaden1"/>
        <w:ind w:left="180"/>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Oblike svetovanja</w:t>
      </w:r>
    </w:p>
    <w:p w:rsidR="008E59DC" w:rsidRPr="00314FD8" w:rsidRDefault="008E59DC">
      <w:pPr>
        <w:pStyle w:val="Navaden1"/>
        <w:ind w:left="180"/>
        <w:jc w:val="both"/>
        <w:rPr>
          <w:rFonts w:ascii="Times New Roman" w:hAnsi="Times New Roman" w:cs="Times New Roman"/>
        </w:rPr>
      </w:pPr>
      <w:r w:rsidRPr="00314FD8">
        <w:rPr>
          <w:rFonts w:ascii="Times New Roman" w:hAnsi="Times New Roman" w:cs="Times New Roman"/>
        </w:rPr>
        <w:t>a) Osebni svetovalni pogovori (učitelj, razrednik, šolska svetovalna služba)</w:t>
      </w:r>
    </w:p>
    <w:p w:rsidR="008E59DC" w:rsidRPr="00314FD8" w:rsidRDefault="008E59DC">
      <w:pPr>
        <w:pStyle w:val="Navaden1"/>
        <w:ind w:left="180"/>
        <w:jc w:val="both"/>
        <w:rPr>
          <w:rFonts w:ascii="Times New Roman" w:hAnsi="Times New Roman" w:cs="Times New Roman"/>
        </w:rPr>
      </w:pPr>
      <w:r w:rsidRPr="00314FD8">
        <w:rPr>
          <w:rFonts w:ascii="Times New Roman" w:hAnsi="Times New Roman" w:cs="Times New Roman"/>
        </w:rPr>
        <w:t>b)  restitucija.</w:t>
      </w:r>
    </w:p>
    <w:p w:rsidR="008E59DC" w:rsidRPr="00314FD8" w:rsidRDefault="008E59DC">
      <w:pPr>
        <w:pStyle w:val="Navaden1"/>
        <w:spacing w:before="240" w:after="60"/>
        <w:jc w:val="both"/>
        <w:rPr>
          <w:rFonts w:ascii="Times New Roman" w:hAnsi="Times New Roman" w:cs="Times New Roman"/>
        </w:rPr>
      </w:pPr>
      <w:r w:rsidRPr="00314FD8">
        <w:rPr>
          <w:rFonts w:ascii="Times New Roman" w:hAnsi="Times New Roman" w:cs="Times New Roman"/>
          <w:b/>
        </w:rPr>
        <w:t>a) Osebni svetovalni pogovori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Osebni svetovalni pogovori učiteljev, svetovalnih delavcev ali drugih z učenci, še posebej tistimi, ki imajo probleme, so izjemno pomembni. Svetovalec učencu pomaga uvideti njegove potrebe in motive ravnanj ter povezanost ravnanj z njihovimi posledicami.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Svetovalnemu pogovoru lahko sledi dogovor med učencem, starši in strokovnim delavcem ali vodstvom šole ter različne oblike pomoči učencem. Dogovor opredeljuje cilje, odgovornosti sodelujočih in morebitne izjemnosti. Zapiše se v dnevnik spremljanja vzgojno-izobraževalnega dela.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b) Restitucija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Restitucija je metoda poravnave povzročene škode (ne le materialne škode, ampak škode, ki jo učenci povzročijo na etičnem, socialnem in psihološkem področju). Poravnava naj bo smiselno povezana s povzročeno etično, psihološko, socialno ali materialno škodo.</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Temeljna načela pri uporabi restitucije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1.  Za učenca je to prostovoljna, ponujena možnosti.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2.  Je priložnosti za učenje novih vzorcev vedenja in popravo napak.</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3. Spodbuja pozitivno vedenje in poudarja vrednote; ne spodbuja obrambnega vedenja, kar storita kritika in kaznovanje.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4.   Zahteva odločitev in napor učenca.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5.   Ni kaznovalca, učenci ustvarjalno rešujejo spor ali problem.</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6. Vpletene strani sprejmejo rešitev problema oziroma nadomestilo povzročene škode.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Izvajanje svetovanja</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a) v okviru ur oddelčnih skupnosti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b) pri pogovorih z učenci v času govorilnih ur za starše in učence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c) ob sprotnem reševanju problemov (dogovorjene pogovorne ure)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č) ob drugih priložnostih</w:t>
      </w:r>
    </w:p>
    <w:p w:rsidR="008E59DC"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Default="008E59DC">
      <w:pPr>
        <w:pStyle w:val="Navaden1"/>
        <w:jc w:val="both"/>
        <w:rPr>
          <w:rFonts w:ascii="Times New Roman" w:hAnsi="Times New Roman" w:cs="Times New Roman"/>
        </w:rPr>
      </w:pPr>
    </w:p>
    <w:p w:rsidR="008E59DC" w:rsidRDefault="008E59DC">
      <w:pPr>
        <w:pStyle w:val="Navaden1"/>
        <w:jc w:val="both"/>
        <w:rPr>
          <w:rFonts w:ascii="Times New Roman" w:hAnsi="Times New Roman" w:cs="Times New Roman"/>
        </w:rPr>
      </w:pPr>
    </w:p>
    <w:p w:rsidR="008E59DC"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lastRenderedPageBreak/>
        <w:t>4. POHVALE, PRIZNANJA, NAGRADE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Dobitniki pohval, priznanj in nagrad so lahko posamezni učenci, skupina učencev in oddelčna skupnost učencev.</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Ustne pohvale bomo izrekali na javni prireditvi </w:t>
      </w:r>
      <w:r w:rsidRPr="00314FD8">
        <w:rPr>
          <w:rFonts w:ascii="Times New Roman" w:hAnsi="Times New Roman" w:cs="Times New Roman"/>
          <w:color w:val="auto"/>
        </w:rPr>
        <w:t>Vrtiljak meseca</w:t>
      </w:r>
      <w:r w:rsidRPr="00314FD8">
        <w:rPr>
          <w:rFonts w:ascii="Times New Roman" w:hAnsi="Times New Roman" w:cs="Times New Roman"/>
        </w:rPr>
        <w:t>. Ob koncu šolskega leta pa učenci prejmejo pisne pohvale, priznanja in nagrade.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Predlagatelji pohval, priznanj in nagrad so razrednik, drugi strokovni delavci, mentorji dejavnosti, ravnatelj, oddelčna skupnost in skupnost učencev šole.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Pohvale so ustne in pisne.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Priznanja in pohvale podeljujejo učitelji, mentorji in ravnatelj šole, in sicer za delo in dosežek, ki je pomemben za celotno šolo ali prispeva k ugledu šole.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Nagrade podeljuje ravnatelj šole. To so lahko knjige, pripomočki, ki jih učenci uporabljajo pri pouku in drugih dejavnostih, nagradni izlet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Ob koncu devetega razreda prejmejo zlato petico učenci, ki so imeli vseh devet let šolanja zaključene same odlične ocene. </w:t>
      </w: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5. VZGOJNI POSTOPKI IN UKREPI</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b/>
        </w:rPr>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Namenjeni so zaščiti pravic, vzdrževanju pravil in dogovorov ter upoštevanju obveznosti, nujnih za življenje na šoli.</w:t>
      </w:r>
    </w:p>
    <w:p w:rsidR="008E59DC" w:rsidRDefault="008E59DC" w:rsidP="00314FD8">
      <w:pPr>
        <w:pStyle w:val="Navaden1"/>
        <w:jc w:val="both"/>
        <w:rPr>
          <w:rFonts w:ascii="Times New Roman" w:hAnsi="Times New Roman" w:cs="Times New Roman"/>
        </w:rPr>
      </w:pPr>
      <w:r w:rsidRPr="00314FD8">
        <w:rPr>
          <w:rFonts w:ascii="Times New Roman" w:hAnsi="Times New Roman" w:cs="Times New Roman"/>
        </w:rPr>
        <w:t>Namesto administrativnih kazni v smislu neugodnega povračila za kršitve, ki niso ponujale priložnosti za spremembo neustreznega vedenja, ima učenec ob podpori in vodenju možnosti in priložnosti za to.</w:t>
      </w:r>
    </w:p>
    <w:p w:rsidR="008E59DC" w:rsidRPr="00314FD8" w:rsidRDefault="008E59DC" w:rsidP="00314FD8">
      <w:pPr>
        <w:pStyle w:val="Navaden1"/>
        <w:jc w:val="both"/>
        <w:rPr>
          <w:rFonts w:ascii="Times New Roman" w:hAnsi="Times New Roman" w:cs="Times New Roman"/>
        </w:rPr>
      </w:pPr>
    </w:p>
    <w:p w:rsidR="008E59DC" w:rsidRPr="00314FD8" w:rsidRDefault="008E59DC" w:rsidP="00314FD8">
      <w:pPr>
        <w:pStyle w:val="Navaden1"/>
        <w:jc w:val="both"/>
        <w:rPr>
          <w:rFonts w:ascii="Times New Roman" w:hAnsi="Times New Roman" w:cs="Times New Roman"/>
        </w:rPr>
      </w:pPr>
      <w:r w:rsidRPr="00314FD8">
        <w:rPr>
          <w:rFonts w:ascii="Times New Roman" w:hAnsi="Times New Roman" w:cs="Times New Roman"/>
        </w:rPr>
        <w:t xml:space="preserve">  </w:t>
      </w:r>
      <w:r w:rsidRPr="00314FD8">
        <w:rPr>
          <w:rFonts w:ascii="Times New Roman" w:hAnsi="Times New Roman" w:cs="Times New Roman"/>
          <w:b/>
        </w:rPr>
        <w:t>Ukrepi pri pouku:</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opozorilo učitelja</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presedanje</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zapis in opis dogodka s podpisi  učitelja in učenca</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asistenca drugega strokovnega delavca pri učencu</w:t>
      </w:r>
    </w:p>
    <w:p w:rsidR="008E59DC" w:rsidRPr="00314FD8" w:rsidRDefault="008E59DC" w:rsidP="006767A4">
      <w:pPr>
        <w:pStyle w:val="Navaden1"/>
        <w:numPr>
          <w:ilvl w:val="0"/>
          <w:numId w:val="6"/>
        </w:numPr>
        <w:rPr>
          <w:rFonts w:ascii="Times New Roman" w:hAnsi="Times New Roman" w:cs="Times New Roman"/>
          <w:color w:val="auto"/>
        </w:rPr>
      </w:pPr>
      <w:r w:rsidRPr="00314FD8">
        <w:rPr>
          <w:rFonts w:ascii="Times New Roman" w:hAnsi="Times New Roman" w:cs="Times New Roman"/>
          <w:color w:val="auto"/>
        </w:rPr>
        <w:t>tiho delo v kabinetu ob prisotnosti učitelja</w:t>
      </w:r>
    </w:p>
    <w:p w:rsidR="008E59DC" w:rsidRPr="00314FD8" w:rsidRDefault="008E59DC" w:rsidP="006767A4">
      <w:pPr>
        <w:pStyle w:val="Navaden1"/>
        <w:numPr>
          <w:ilvl w:val="0"/>
          <w:numId w:val="6"/>
        </w:numPr>
        <w:rPr>
          <w:rFonts w:ascii="Times New Roman" w:hAnsi="Times New Roman" w:cs="Times New Roman"/>
          <w:color w:val="auto"/>
        </w:rPr>
      </w:pPr>
      <w:r w:rsidRPr="00314FD8">
        <w:rPr>
          <w:rFonts w:ascii="Times New Roman" w:hAnsi="Times New Roman" w:cs="Times New Roman"/>
          <w:color w:val="auto"/>
        </w:rPr>
        <w:t>opravljanje neopravljenih obveznosti po pouku</w:t>
      </w:r>
    </w:p>
    <w:p w:rsidR="008E59DC" w:rsidRPr="00314FD8" w:rsidRDefault="008E59DC" w:rsidP="006767A4">
      <w:pPr>
        <w:pStyle w:val="Navaden1"/>
        <w:numPr>
          <w:ilvl w:val="0"/>
          <w:numId w:val="6"/>
        </w:numPr>
        <w:rPr>
          <w:rFonts w:ascii="Times New Roman" w:hAnsi="Times New Roman" w:cs="Times New Roman"/>
          <w:color w:val="auto"/>
        </w:rPr>
      </w:pPr>
      <w:r w:rsidRPr="00314FD8">
        <w:rPr>
          <w:rFonts w:ascii="Times New Roman" w:hAnsi="Times New Roman" w:cs="Times New Roman"/>
          <w:color w:val="auto"/>
        </w:rPr>
        <w:t>opravljanje družbeno-koristnega dela</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izločitev motečega učenca iz skupine in še isti dan obvestilo staršem, da ga prevzamejo:</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 xml:space="preserve">obvestilo staršem, ko učenec nima pripomočkov za pouk ali dneve dejavnosti ter kadar se kljub večkratnim opozorilom zelo moteče obnaša </w:t>
      </w:r>
    </w:p>
    <w:p w:rsidR="008E59DC" w:rsidRPr="00314FD8" w:rsidRDefault="008E59DC">
      <w:pPr>
        <w:pStyle w:val="Navaden1"/>
        <w:numPr>
          <w:ilvl w:val="0"/>
          <w:numId w:val="6"/>
        </w:numPr>
        <w:rPr>
          <w:rFonts w:ascii="Times New Roman" w:hAnsi="Times New Roman" w:cs="Times New Roman"/>
        </w:rPr>
      </w:pPr>
      <w:r w:rsidRPr="00314FD8">
        <w:rPr>
          <w:rFonts w:ascii="Times New Roman" w:hAnsi="Times New Roman" w:cs="Times New Roman"/>
        </w:rPr>
        <w:t xml:space="preserve">prepoved udeležbe pri drugačnih oblikah pouka (na ekskurzijah, športnih dnevih, v šoli v naravi …) - šola v tem primeru učencu zagotovi izobraževanje, zaposlitev, dejavnost v drugi obliki (50. čl. ZOsn). </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zadržanje na razgovoru po pouku (starši bodo o tem obveščeni)</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plačilo namerno povzročene materialne škode</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povečan nadzor nad učencem</w:t>
      </w:r>
    </w:p>
    <w:p w:rsidR="008E59DC" w:rsidRPr="00314FD8" w:rsidRDefault="008E59DC" w:rsidP="006767A4">
      <w:pPr>
        <w:pStyle w:val="Navaden1"/>
        <w:numPr>
          <w:ilvl w:val="0"/>
          <w:numId w:val="6"/>
        </w:numPr>
        <w:rPr>
          <w:rFonts w:ascii="Times New Roman" w:hAnsi="Times New Roman" w:cs="Times New Roman"/>
        </w:rPr>
      </w:pPr>
      <w:r w:rsidRPr="00314FD8">
        <w:rPr>
          <w:rFonts w:ascii="Times New Roman" w:hAnsi="Times New Roman" w:cs="Times New Roman"/>
        </w:rPr>
        <w:t>prešolanje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lastRenderedPageBreak/>
        <w:t xml:space="preserve"> </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Zapisi o kršitvah, problemih in pohvalah se vodijo v dnevniku za spremljanje vzgojnega dela (vzgojna mapa), kjer učitelji vpišejo opažanja o neustreznem vedenju in pohvalah. V nadaljevanju postopka učitelj sodeluje z razrednikom učenca, s katerim tudi načrtujeta vzgojne ukrepe.</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Starši učenca morajo biti predhodno ali naknadno obveščeni o vzgojnem ukrepu. Z njimi se pogovori o vzrokih, posledicah in možnih načinih reševanja težav. Če starši razgovor odklonijo, to ne zadrži uporabe vzgojnega ukrepa. Šola vodi zapise o razlogih za uporabo vzgojnih ukrepov za posameznega učenca v Dnevniku spremljanja vzgojnega dela.</w:t>
      </w:r>
    </w:p>
    <w:p w:rsidR="008E59DC" w:rsidRPr="00314FD8" w:rsidRDefault="008E59DC">
      <w:pPr>
        <w:pStyle w:val="Navaden1"/>
        <w:jc w:val="both"/>
        <w:rPr>
          <w:rFonts w:ascii="Times New Roman" w:hAnsi="Times New Roman" w:cs="Times New Roman"/>
        </w:rPr>
      </w:pP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b/>
        </w:rPr>
        <w:t>6. VZGOJNI OPOMINI</w:t>
      </w:r>
    </w:p>
    <w:p w:rsidR="008E59DC" w:rsidRPr="00314FD8" w:rsidRDefault="008E59DC" w:rsidP="00314FD8">
      <w:pPr>
        <w:pStyle w:val="Navaden1"/>
        <w:jc w:val="both"/>
        <w:rPr>
          <w:rFonts w:ascii="Times New Roman" w:hAnsi="Times New Roman" w:cs="Times New Roman"/>
        </w:rPr>
      </w:pPr>
      <w:r w:rsidRPr="00314FD8">
        <w:rPr>
          <w:rFonts w:ascii="Times New Roman" w:hAnsi="Times New Roman" w:cs="Times New Roman"/>
        </w:rPr>
        <w:t>Če učenec ne izpolnjuje svojih dolžnosti in odgovornosti, določenih z zakonom, drugimi predpisi in akti šole, mu šola izreče vzgojni opomin. Izreče ga v primeru, da vzgojne dejavnosti in vzgojni ukrepi ob predhodnih kršitvah niso dosegli namena. Šola izreka vzgojne ukrepe v skladu s Pravilnikom o vzgojnih opominih.</w:t>
      </w:r>
    </w:p>
    <w:p w:rsidR="008E59DC" w:rsidRPr="00314FD8" w:rsidRDefault="008E59DC" w:rsidP="00314FD8">
      <w:pPr>
        <w:pStyle w:val="Navaden1"/>
        <w:jc w:val="both"/>
        <w:rPr>
          <w:rFonts w:ascii="Times New Roman" w:hAnsi="Times New Roman" w:cs="Times New Roman"/>
        </w:rPr>
      </w:pPr>
      <w:r w:rsidRPr="00314FD8">
        <w:rPr>
          <w:rFonts w:ascii="Times New Roman" w:hAnsi="Times New Roman" w:cs="Times New Roman"/>
        </w:rPr>
        <w:t>Če je učenec prejel vzgojni opomin, šola skupaj s starši in učencem sestavi individualizirani vzgojni načrt. V njem so opredeljeni vzgojni cilji in vzgojne dejavnosti za izboljšanje učenčevega vedenja.</w:t>
      </w:r>
    </w:p>
    <w:p w:rsidR="008E59DC" w:rsidRPr="00314FD8" w:rsidRDefault="008E59DC" w:rsidP="00314FD8">
      <w:pPr>
        <w:jc w:val="both"/>
        <w:textAlignment w:val="top"/>
        <w:rPr>
          <w:rFonts w:ascii="Times New Roman" w:hAnsi="Times New Roman"/>
        </w:rPr>
      </w:pPr>
      <w:r w:rsidRPr="00314FD8">
        <w:rPr>
          <w:rFonts w:ascii="Times New Roman" w:hAnsi="Times New Roman"/>
        </w:rPr>
        <w:t>Šola starše učenca, ki mu je bil izrečen drugi vzgojni opomin v posameznem šolskem letu, obvesti o tem, da lahko učenca po izrečenem tretjem vzgojnem opominu prešola na drugo šolo brez soglasja staršev, v skladu s 54. členom Zakona o osnovni šoli.</w:t>
      </w:r>
    </w:p>
    <w:p w:rsidR="008E59DC" w:rsidRPr="00314FD8" w:rsidRDefault="008E59DC">
      <w:pPr>
        <w:pStyle w:val="Navaden1"/>
        <w:rPr>
          <w:rFonts w:ascii="Times New Roman" w:hAnsi="Times New Roman" w:cs="Times New Roman"/>
        </w:rPr>
      </w:pPr>
    </w:p>
    <w:p w:rsidR="008E59DC" w:rsidRPr="00314FD8" w:rsidRDefault="008E59DC">
      <w:pPr>
        <w:pStyle w:val="Navaden1"/>
        <w:rPr>
          <w:rFonts w:ascii="Times New Roman" w:hAnsi="Times New Roman" w:cs="Times New Roman"/>
        </w:rPr>
      </w:pP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Vzgojni načrt je bil obravnavan in sprejet na pedagoški konferenci</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20. 05. 2009.</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Zapisnikar: Ignac Farkaš</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Podpis: ______________</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Svet šole in svet staršev je obravnaval in sprejel Vzgojni načrt šole za šolsko leto 2009/10 na seji 09. 06. 2009.</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Predsednica sveta staršev:  Mojca Milavec</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Podpis:                     </w:t>
      </w:r>
      <w:r w:rsidRPr="00314FD8">
        <w:rPr>
          <w:rFonts w:ascii="Times New Roman" w:hAnsi="Times New Roman" w:cs="Times New Roman"/>
        </w:rPr>
        <w:tab/>
        <w:t>___________________</w:t>
      </w:r>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Predsednica sveta šole: </w:t>
      </w:r>
      <w:r w:rsidRPr="00314FD8">
        <w:rPr>
          <w:rFonts w:ascii="Times New Roman" w:hAnsi="Times New Roman" w:cs="Times New Roman"/>
        </w:rPr>
        <w:tab/>
        <w:t xml:space="preserve">Jerneja </w:t>
      </w:r>
      <w:proofErr w:type="spellStart"/>
      <w:r w:rsidRPr="00314FD8">
        <w:rPr>
          <w:rFonts w:ascii="Times New Roman" w:hAnsi="Times New Roman" w:cs="Times New Roman"/>
        </w:rPr>
        <w:t>Kovšca</w:t>
      </w:r>
      <w:proofErr w:type="spellEnd"/>
    </w:p>
    <w:p w:rsidR="008E59DC" w:rsidRPr="00314FD8" w:rsidRDefault="008E59DC">
      <w:pPr>
        <w:pStyle w:val="Navaden1"/>
        <w:rPr>
          <w:rFonts w:ascii="Times New Roman" w:hAnsi="Times New Roman" w:cs="Times New Roman"/>
        </w:rPr>
      </w:pPr>
      <w:r w:rsidRPr="00314FD8">
        <w:rPr>
          <w:rFonts w:ascii="Times New Roman" w:hAnsi="Times New Roman" w:cs="Times New Roman"/>
        </w:rPr>
        <w:t xml:space="preserve">Podpis:                     </w:t>
      </w:r>
      <w:r w:rsidRPr="00314FD8">
        <w:rPr>
          <w:rFonts w:ascii="Times New Roman" w:hAnsi="Times New Roman" w:cs="Times New Roman"/>
        </w:rPr>
        <w:tab/>
        <w:t>____________________</w:t>
      </w:r>
    </w:p>
    <w:p w:rsidR="008E59DC" w:rsidRPr="00314FD8" w:rsidRDefault="008E59DC">
      <w:pPr>
        <w:pStyle w:val="Navaden1"/>
        <w:jc w:val="both"/>
        <w:rPr>
          <w:rFonts w:ascii="Times New Roman" w:hAnsi="Times New Roman" w:cs="Times New Roman"/>
        </w:rPr>
      </w:pPr>
      <w:r w:rsidRPr="00314FD8">
        <w:rPr>
          <w:rFonts w:ascii="Times New Roman" w:hAnsi="Times New Roman" w:cs="Times New Roman"/>
        </w:rPr>
        <w:t xml:space="preserve"> </w:t>
      </w:r>
    </w:p>
    <w:p w:rsidR="008E59DC" w:rsidRPr="00314FD8" w:rsidRDefault="008E59DC">
      <w:pPr>
        <w:pStyle w:val="Navaden1"/>
        <w:rPr>
          <w:rFonts w:ascii="Times New Roman" w:hAnsi="Times New Roman" w:cs="Times New Roman"/>
        </w:rPr>
      </w:pPr>
    </w:p>
    <w:p w:rsidR="008E59DC" w:rsidRPr="00314FD8" w:rsidRDefault="008E59DC">
      <w:pPr>
        <w:pStyle w:val="Navaden1"/>
        <w:rPr>
          <w:rFonts w:ascii="Times New Roman" w:hAnsi="Times New Roman" w:cs="Times New Roman"/>
        </w:rPr>
      </w:pPr>
      <w:r w:rsidRPr="00314FD8">
        <w:rPr>
          <w:rFonts w:ascii="Times New Roman" w:hAnsi="Times New Roman" w:cs="Times New Roman"/>
        </w:rPr>
        <w:t>Popravljen in dopolnjen 01. 09. 2013</w:t>
      </w:r>
    </w:p>
    <w:sectPr w:rsidR="008E59DC" w:rsidRPr="00314FD8" w:rsidSect="00066DE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40F6"/>
    <w:multiLevelType w:val="hybridMultilevel"/>
    <w:tmpl w:val="B8CAB342"/>
    <w:lvl w:ilvl="0" w:tplc="04240001">
      <w:start w:val="1"/>
      <w:numFmt w:val="bullet"/>
      <w:lvlText w:val=""/>
      <w:lvlJc w:val="left"/>
      <w:pPr>
        <w:tabs>
          <w:tab w:val="num" w:pos="946"/>
        </w:tabs>
        <w:ind w:left="946"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E50757"/>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
    <w:nsid w:val="19BB3DD7"/>
    <w:multiLevelType w:val="hybridMultilevel"/>
    <w:tmpl w:val="64FC92A4"/>
    <w:lvl w:ilvl="0" w:tplc="04240001">
      <w:start w:val="1"/>
      <w:numFmt w:val="bullet"/>
      <w:lvlText w:val=""/>
      <w:lvlJc w:val="left"/>
      <w:pPr>
        <w:tabs>
          <w:tab w:val="num" w:pos="1021"/>
        </w:tabs>
        <w:ind w:left="1021"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3">
    <w:nsid w:val="314E3860"/>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2"/>
        <w:u w:val="none"/>
        <w:vertAlign w:val="baseline"/>
      </w:rPr>
    </w:lvl>
  </w:abstractNum>
  <w:abstractNum w:abstractNumId="4">
    <w:nsid w:val="349D208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4DC960D6"/>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nsid w:val="5CA27FA9"/>
    <w:multiLevelType w:val="hybridMultilevel"/>
    <w:tmpl w:val="99387A0E"/>
    <w:lvl w:ilvl="0" w:tplc="04240001">
      <w:start w:val="1"/>
      <w:numFmt w:val="bullet"/>
      <w:lvlText w:val=""/>
      <w:lvlJc w:val="left"/>
      <w:pPr>
        <w:tabs>
          <w:tab w:val="num" w:pos="946"/>
        </w:tabs>
        <w:ind w:left="946"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DE6"/>
    <w:rsid w:val="000144AF"/>
    <w:rsid w:val="000235C7"/>
    <w:rsid w:val="00066DE6"/>
    <w:rsid w:val="0016746F"/>
    <w:rsid w:val="00173E47"/>
    <w:rsid w:val="00234EC6"/>
    <w:rsid w:val="002873A5"/>
    <w:rsid w:val="00314FD8"/>
    <w:rsid w:val="003A4648"/>
    <w:rsid w:val="004143B6"/>
    <w:rsid w:val="00446AE1"/>
    <w:rsid w:val="00466D89"/>
    <w:rsid w:val="0053650D"/>
    <w:rsid w:val="005E0772"/>
    <w:rsid w:val="006767A4"/>
    <w:rsid w:val="00701E3A"/>
    <w:rsid w:val="007C2FE9"/>
    <w:rsid w:val="007E0B61"/>
    <w:rsid w:val="00807F12"/>
    <w:rsid w:val="008D190C"/>
    <w:rsid w:val="008E59DC"/>
    <w:rsid w:val="0095511B"/>
    <w:rsid w:val="00A25B8C"/>
    <w:rsid w:val="00B22AAF"/>
    <w:rsid w:val="00B8650C"/>
    <w:rsid w:val="00C44E0F"/>
    <w:rsid w:val="00CB3D4D"/>
    <w:rsid w:val="00CD3F51"/>
    <w:rsid w:val="00CE139D"/>
    <w:rsid w:val="00DB0D61"/>
    <w:rsid w:val="00E559CF"/>
    <w:rsid w:val="00EB75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3B5E21-2007-44C7-B0C8-6CA8E70E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5B8C"/>
    <w:rPr>
      <w:sz w:val="22"/>
      <w:szCs w:val="22"/>
    </w:rPr>
  </w:style>
  <w:style w:type="paragraph" w:styleId="Naslov1">
    <w:name w:val="heading 1"/>
    <w:basedOn w:val="Navaden1"/>
    <w:next w:val="Navaden1"/>
    <w:link w:val="Naslov1Znak"/>
    <w:uiPriority w:val="99"/>
    <w:qFormat/>
    <w:rsid w:val="00066DE6"/>
    <w:pPr>
      <w:spacing w:before="200"/>
      <w:outlineLvl w:val="0"/>
    </w:pPr>
    <w:rPr>
      <w:rFonts w:ascii="Trebuchet MS" w:hAnsi="Trebuchet MS" w:cs="Trebuchet MS"/>
      <w:sz w:val="32"/>
    </w:rPr>
  </w:style>
  <w:style w:type="paragraph" w:styleId="Naslov2">
    <w:name w:val="heading 2"/>
    <w:basedOn w:val="Navaden1"/>
    <w:next w:val="Navaden1"/>
    <w:link w:val="Naslov2Znak"/>
    <w:uiPriority w:val="99"/>
    <w:qFormat/>
    <w:rsid w:val="00066DE6"/>
    <w:pPr>
      <w:spacing w:before="200"/>
      <w:outlineLvl w:val="1"/>
    </w:pPr>
    <w:rPr>
      <w:rFonts w:ascii="Trebuchet MS" w:hAnsi="Trebuchet MS" w:cs="Trebuchet MS"/>
      <w:b/>
      <w:sz w:val="26"/>
    </w:rPr>
  </w:style>
  <w:style w:type="paragraph" w:styleId="Naslov3">
    <w:name w:val="heading 3"/>
    <w:basedOn w:val="Navaden1"/>
    <w:next w:val="Navaden1"/>
    <w:link w:val="Naslov3Znak"/>
    <w:uiPriority w:val="99"/>
    <w:qFormat/>
    <w:rsid w:val="00066DE6"/>
    <w:pPr>
      <w:spacing w:before="160"/>
      <w:outlineLvl w:val="2"/>
    </w:pPr>
    <w:rPr>
      <w:rFonts w:ascii="Trebuchet MS" w:hAnsi="Trebuchet MS" w:cs="Trebuchet MS"/>
      <w:b/>
      <w:color w:val="666666"/>
      <w:sz w:val="24"/>
    </w:rPr>
  </w:style>
  <w:style w:type="paragraph" w:styleId="Naslov4">
    <w:name w:val="heading 4"/>
    <w:basedOn w:val="Navaden1"/>
    <w:next w:val="Navaden1"/>
    <w:link w:val="Naslov4Znak"/>
    <w:uiPriority w:val="99"/>
    <w:qFormat/>
    <w:rsid w:val="00066DE6"/>
    <w:pPr>
      <w:spacing w:before="160"/>
      <w:outlineLvl w:val="3"/>
    </w:pPr>
    <w:rPr>
      <w:rFonts w:ascii="Trebuchet MS" w:hAnsi="Trebuchet MS" w:cs="Trebuchet MS"/>
      <w:color w:val="666666"/>
      <w:u w:val="single"/>
    </w:rPr>
  </w:style>
  <w:style w:type="paragraph" w:styleId="Naslov5">
    <w:name w:val="heading 5"/>
    <w:basedOn w:val="Navaden1"/>
    <w:next w:val="Navaden1"/>
    <w:link w:val="Naslov5Znak"/>
    <w:uiPriority w:val="99"/>
    <w:qFormat/>
    <w:rsid w:val="00066DE6"/>
    <w:pPr>
      <w:spacing w:before="160"/>
      <w:outlineLvl w:val="4"/>
    </w:pPr>
    <w:rPr>
      <w:rFonts w:ascii="Trebuchet MS" w:hAnsi="Trebuchet MS" w:cs="Trebuchet MS"/>
      <w:color w:val="666666"/>
    </w:rPr>
  </w:style>
  <w:style w:type="paragraph" w:styleId="Naslov6">
    <w:name w:val="heading 6"/>
    <w:basedOn w:val="Navaden1"/>
    <w:next w:val="Navaden1"/>
    <w:link w:val="Naslov6Znak"/>
    <w:uiPriority w:val="99"/>
    <w:qFormat/>
    <w:rsid w:val="00066DE6"/>
    <w:pPr>
      <w:spacing w:before="160"/>
      <w:outlineLvl w:val="5"/>
    </w:pPr>
    <w:rPr>
      <w:rFonts w:ascii="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E559CF"/>
    <w:rPr>
      <w:rFonts w:ascii="Cambria" w:hAnsi="Cambria" w:cs="Times New Roman"/>
      <w:b/>
      <w:bCs/>
      <w:kern w:val="32"/>
      <w:sz w:val="32"/>
      <w:szCs w:val="32"/>
    </w:rPr>
  </w:style>
  <w:style w:type="character" w:customStyle="1" w:styleId="Naslov2Znak">
    <w:name w:val="Naslov 2 Znak"/>
    <w:link w:val="Naslov2"/>
    <w:uiPriority w:val="99"/>
    <w:semiHidden/>
    <w:locked/>
    <w:rsid w:val="00E559CF"/>
    <w:rPr>
      <w:rFonts w:ascii="Cambria" w:hAnsi="Cambria" w:cs="Times New Roman"/>
      <w:b/>
      <w:bCs/>
      <w:i/>
      <w:iCs/>
      <w:sz w:val="28"/>
      <w:szCs w:val="28"/>
    </w:rPr>
  </w:style>
  <w:style w:type="character" w:customStyle="1" w:styleId="Naslov3Znak">
    <w:name w:val="Naslov 3 Znak"/>
    <w:link w:val="Naslov3"/>
    <w:uiPriority w:val="99"/>
    <w:semiHidden/>
    <w:locked/>
    <w:rsid w:val="00E559CF"/>
    <w:rPr>
      <w:rFonts w:ascii="Cambria" w:hAnsi="Cambria" w:cs="Times New Roman"/>
      <w:b/>
      <w:bCs/>
      <w:sz w:val="26"/>
      <w:szCs w:val="26"/>
    </w:rPr>
  </w:style>
  <w:style w:type="character" w:customStyle="1" w:styleId="Naslov4Znak">
    <w:name w:val="Naslov 4 Znak"/>
    <w:link w:val="Naslov4"/>
    <w:uiPriority w:val="99"/>
    <w:semiHidden/>
    <w:locked/>
    <w:rsid w:val="00E559CF"/>
    <w:rPr>
      <w:rFonts w:ascii="Calibri" w:hAnsi="Calibri" w:cs="Times New Roman"/>
      <w:b/>
      <w:bCs/>
      <w:sz w:val="28"/>
      <w:szCs w:val="28"/>
    </w:rPr>
  </w:style>
  <w:style w:type="character" w:customStyle="1" w:styleId="Naslov5Znak">
    <w:name w:val="Naslov 5 Znak"/>
    <w:link w:val="Naslov5"/>
    <w:uiPriority w:val="99"/>
    <w:semiHidden/>
    <w:locked/>
    <w:rsid w:val="00E559CF"/>
    <w:rPr>
      <w:rFonts w:ascii="Calibri" w:hAnsi="Calibri" w:cs="Times New Roman"/>
      <w:b/>
      <w:bCs/>
      <w:i/>
      <w:iCs/>
      <w:sz w:val="26"/>
      <w:szCs w:val="26"/>
    </w:rPr>
  </w:style>
  <w:style w:type="character" w:customStyle="1" w:styleId="Naslov6Znak">
    <w:name w:val="Naslov 6 Znak"/>
    <w:link w:val="Naslov6"/>
    <w:uiPriority w:val="99"/>
    <w:semiHidden/>
    <w:locked/>
    <w:rsid w:val="00E559CF"/>
    <w:rPr>
      <w:rFonts w:ascii="Calibri" w:hAnsi="Calibri" w:cs="Times New Roman"/>
      <w:b/>
      <w:bCs/>
    </w:rPr>
  </w:style>
  <w:style w:type="paragraph" w:customStyle="1" w:styleId="Navaden1">
    <w:name w:val="Navaden1"/>
    <w:uiPriority w:val="99"/>
    <w:rsid w:val="00066DE6"/>
    <w:pPr>
      <w:spacing w:line="276" w:lineRule="auto"/>
    </w:pPr>
    <w:rPr>
      <w:rFonts w:ascii="Arial" w:hAnsi="Arial" w:cs="Arial"/>
      <w:color w:val="000000"/>
      <w:sz w:val="22"/>
      <w:szCs w:val="22"/>
    </w:rPr>
  </w:style>
  <w:style w:type="paragraph" w:styleId="Naslov">
    <w:name w:val="Title"/>
    <w:basedOn w:val="Navaden1"/>
    <w:next w:val="Navaden1"/>
    <w:link w:val="NaslovZnak"/>
    <w:uiPriority w:val="99"/>
    <w:qFormat/>
    <w:rsid w:val="00066DE6"/>
    <w:rPr>
      <w:rFonts w:ascii="Trebuchet MS" w:hAnsi="Trebuchet MS" w:cs="Trebuchet MS"/>
      <w:sz w:val="42"/>
    </w:rPr>
  </w:style>
  <w:style w:type="character" w:customStyle="1" w:styleId="NaslovZnak">
    <w:name w:val="Naslov Znak"/>
    <w:link w:val="Naslov"/>
    <w:uiPriority w:val="99"/>
    <w:locked/>
    <w:rsid w:val="00E559CF"/>
    <w:rPr>
      <w:rFonts w:ascii="Cambria" w:hAnsi="Cambria" w:cs="Times New Roman"/>
      <w:b/>
      <w:bCs/>
      <w:kern w:val="28"/>
      <w:sz w:val="32"/>
      <w:szCs w:val="32"/>
    </w:rPr>
  </w:style>
  <w:style w:type="paragraph" w:styleId="Podnaslov">
    <w:name w:val="Subtitle"/>
    <w:basedOn w:val="Navaden1"/>
    <w:next w:val="Navaden1"/>
    <w:link w:val="PodnaslovZnak"/>
    <w:uiPriority w:val="99"/>
    <w:qFormat/>
    <w:rsid w:val="00066DE6"/>
    <w:pPr>
      <w:spacing w:after="200"/>
    </w:pPr>
    <w:rPr>
      <w:rFonts w:ascii="Trebuchet MS" w:hAnsi="Trebuchet MS" w:cs="Trebuchet MS"/>
      <w:i/>
      <w:color w:val="666666"/>
      <w:sz w:val="26"/>
    </w:rPr>
  </w:style>
  <w:style w:type="character" w:customStyle="1" w:styleId="PodnaslovZnak">
    <w:name w:val="Podnaslov Znak"/>
    <w:link w:val="Podnaslov"/>
    <w:uiPriority w:val="99"/>
    <w:locked/>
    <w:rsid w:val="00E559CF"/>
    <w:rPr>
      <w:rFonts w:ascii="Cambria" w:hAnsi="Cambria" w:cs="Times New Roman"/>
      <w:sz w:val="24"/>
      <w:szCs w:val="24"/>
    </w:rPr>
  </w:style>
  <w:style w:type="paragraph" w:styleId="Kazalovsebine1">
    <w:name w:val="toc 1"/>
    <w:basedOn w:val="Navaden"/>
    <w:next w:val="Navaden"/>
    <w:autoRedefine/>
    <w:uiPriority w:val="99"/>
    <w:semiHidden/>
    <w:locked/>
    <w:rsid w:val="00314FD8"/>
    <w:pPr>
      <w:tabs>
        <w:tab w:val="right" w:leader="dot" w:pos="9350"/>
      </w:tabs>
      <w:spacing w:before="120" w:after="120"/>
      <w:jc w:val="center"/>
    </w:pPr>
    <w:rPr>
      <w:rFonts w:ascii="Times New Roman" w:hAnsi="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6036">
      <w:marLeft w:val="0"/>
      <w:marRight w:val="0"/>
      <w:marTop w:val="0"/>
      <w:marBottom w:val="0"/>
      <w:divBdr>
        <w:top w:val="none" w:sz="0" w:space="0" w:color="auto"/>
        <w:left w:val="none" w:sz="0" w:space="0" w:color="auto"/>
        <w:bottom w:val="none" w:sz="0" w:space="0" w:color="auto"/>
        <w:right w:val="none" w:sz="0" w:space="0" w:color="auto"/>
      </w:divBdr>
      <w:divsChild>
        <w:div w:id="42939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www.zzv-go.si/fileadmin/templates/mt/images2007/slika_zdravesol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VZGOJNI NAČRT.docx</dc:title>
  <dc:subject/>
  <dc:creator/>
  <cp:keywords/>
  <dc:description/>
  <cp:lastModifiedBy>Alma Kandare</cp:lastModifiedBy>
  <cp:revision>7</cp:revision>
  <dcterms:created xsi:type="dcterms:W3CDTF">2013-09-17T11:14:00Z</dcterms:created>
  <dcterms:modified xsi:type="dcterms:W3CDTF">2014-12-08T11:04:00Z</dcterms:modified>
</cp:coreProperties>
</file>